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F6" w:rsidRDefault="00EB1FF6" w:rsidP="00EB1F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ГИМС МЧС информирует</w:t>
      </w:r>
    </w:p>
    <w:p w:rsidR="00EB1FF6" w:rsidRDefault="00EB1FF6" w:rsidP="00EB1FF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Ежегодно с наступлением зимнего периода возникают различные чрезвычайные ситуации на водоемах, под толщей льда погибают десятки людей. Выход на лёд водоема всегда опасен. В любом случае, решающим фактором, обеспечивающим безопасность, является умение трезво оценить обстановку. Поэтому, выходя на лёд, нужно быть готовым к любым неожиданностям. </w:t>
      </w:r>
    </w:p>
    <w:p w:rsidR="00EB1FF6" w:rsidRDefault="00EB1FF6" w:rsidP="00EB1FF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целях предупреждения трагедий информируем граждан о состоянии ледовой обстановки на водоёмах района:</w:t>
      </w:r>
    </w:p>
    <w:p w:rsidR="00EB1FF6" w:rsidRDefault="00EB1FF6" w:rsidP="00EB1FF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р. Итанца – 30-35 см. местами промоины;</w:t>
      </w:r>
    </w:p>
    <w:p w:rsidR="00EB1FF6" w:rsidRDefault="00EB1FF6" w:rsidP="00EB1FF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оз. Колок – 30-35 см.;</w:t>
      </w:r>
    </w:p>
    <w:p w:rsidR="00EB1FF6" w:rsidRDefault="00EB1FF6" w:rsidP="00EB1FF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р. Хаим – 25-30 см. местами промоины;</w:t>
      </w:r>
    </w:p>
    <w:p w:rsidR="00EB1FF6" w:rsidRDefault="00EB1FF6" w:rsidP="00EB1FF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р. Кика – 25-30 см. местами промоины;</w:t>
      </w:r>
    </w:p>
    <w:p w:rsidR="00EB1FF6" w:rsidRDefault="00EB1FF6" w:rsidP="00EB1FF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оз. Котокель – 30-35 см. местами наледь;</w:t>
      </w:r>
    </w:p>
    <w:p w:rsidR="00EB1FF6" w:rsidRDefault="00EB1FF6" w:rsidP="00EB1FF6">
      <w:pPr>
        <w:ind w:firstLine="54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- р. Турка – 35-40 см. </w:t>
      </w:r>
    </w:p>
    <w:p w:rsidR="00986202" w:rsidRPr="00986202" w:rsidRDefault="00986202" w:rsidP="00EB1FF6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</w:rPr>
        <w:t>оз. Байкал - 5-15 см многочисленные разрывы, велика вероятность отрыва льда от берега.</w:t>
      </w:r>
    </w:p>
    <w:p w:rsidR="00EB1FF6" w:rsidRDefault="00EB1FF6" w:rsidP="00EB1FF6">
      <w:pPr>
        <w:spacing w:after="0"/>
        <w:rPr>
          <w:rFonts w:ascii="Arial" w:hAnsi="Arial" w:cs="Arial"/>
          <w:sz w:val="28"/>
          <w:szCs w:val="28"/>
        </w:rPr>
      </w:pPr>
    </w:p>
    <w:p w:rsidR="00EB1FF6" w:rsidRDefault="00EB1FF6" w:rsidP="00986202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Прибайкальский инспекторский участок </w:t>
      </w:r>
    </w:p>
    <w:p w:rsidR="00EB1FF6" w:rsidRDefault="00EB1FF6" w:rsidP="00986202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ФКУ «Центр ГИМС МЧС России по РБ» </w:t>
      </w:r>
    </w:p>
    <w:p w:rsidR="00D9523F" w:rsidRDefault="00D9523F">
      <w:bookmarkStart w:id="0" w:name="_GoBack"/>
      <w:bookmarkEnd w:id="0"/>
    </w:p>
    <w:sectPr w:rsidR="00D9523F" w:rsidSect="0028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295"/>
    <w:rsid w:val="00281938"/>
    <w:rsid w:val="00701295"/>
    <w:rsid w:val="00986202"/>
    <w:rsid w:val="00D9523F"/>
    <w:rsid w:val="00EB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gims3</dc:creator>
  <cp:keywords/>
  <dc:description/>
  <cp:lastModifiedBy>PriBaikalie</cp:lastModifiedBy>
  <cp:revision>4</cp:revision>
  <dcterms:created xsi:type="dcterms:W3CDTF">2014-12-03T07:42:00Z</dcterms:created>
  <dcterms:modified xsi:type="dcterms:W3CDTF">2019-01-10T08:04:00Z</dcterms:modified>
</cp:coreProperties>
</file>